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B00" w:rsidRDefault="00CF524D" w:rsidP="00144B8B">
      <w:pPr>
        <w:spacing w:after="0"/>
        <w:jc w:val="lowKashida"/>
        <w:rPr>
          <w:rFonts w:asciiTheme="majorBidi" w:hAnsiTheme="majorBidi" w:cstheme="majorBidi"/>
          <w:sz w:val="24"/>
          <w:szCs w:val="24"/>
          <w:lang w:bidi="fa-IR"/>
        </w:rPr>
      </w:pPr>
      <w:r>
        <w:rPr>
          <w:rFonts w:asciiTheme="majorBidi" w:hAnsiTheme="majorBidi" w:cstheme="majorBidi"/>
          <w:sz w:val="24"/>
          <w:szCs w:val="24"/>
        </w:rPr>
        <w:t xml:space="preserve">The chart supplies us with information on </w:t>
      </w:r>
      <w:r w:rsidR="00427E27">
        <w:rPr>
          <w:rFonts w:asciiTheme="majorBidi" w:hAnsiTheme="majorBidi" w:cstheme="majorBidi"/>
          <w:sz w:val="24"/>
          <w:szCs w:val="24"/>
        </w:rPr>
        <w:t xml:space="preserve">population of internet users </w:t>
      </w:r>
      <w:r w:rsidR="00FF122A">
        <w:rPr>
          <w:rFonts w:asciiTheme="majorBidi" w:hAnsiTheme="majorBidi" w:cstheme="majorBidi"/>
          <w:sz w:val="24"/>
          <w:szCs w:val="24"/>
        </w:rPr>
        <w:t xml:space="preserve">sorted </w:t>
      </w:r>
      <w:r w:rsidR="00427E27">
        <w:rPr>
          <w:rFonts w:asciiTheme="majorBidi" w:hAnsiTheme="majorBidi" w:cstheme="majorBidi"/>
          <w:sz w:val="24"/>
          <w:szCs w:val="24"/>
        </w:rPr>
        <w:t>by age factor</w:t>
      </w:r>
      <w:r w:rsidR="006F0865">
        <w:rPr>
          <w:rFonts w:asciiTheme="majorBidi" w:hAnsiTheme="majorBidi" w:cstheme="majorBidi"/>
          <w:sz w:val="24"/>
          <w:szCs w:val="24"/>
        </w:rPr>
        <w:t xml:space="preserve"> over the two-year period, from 1998 to 2000</w:t>
      </w:r>
      <w:r w:rsidR="00427E27">
        <w:rPr>
          <w:rFonts w:asciiTheme="majorBidi" w:hAnsiTheme="majorBidi" w:cstheme="majorBidi"/>
          <w:sz w:val="24"/>
          <w:szCs w:val="24"/>
        </w:rPr>
        <w:t>.</w:t>
      </w:r>
      <w:r w:rsidR="00DE10AB">
        <w:rPr>
          <w:rFonts w:asciiTheme="majorBidi" w:hAnsiTheme="majorBidi" w:cstheme="majorBidi"/>
          <w:sz w:val="24"/>
          <w:szCs w:val="24"/>
        </w:rPr>
        <w:t xml:space="preserve"> </w:t>
      </w:r>
      <w:r w:rsidR="00144B8B">
        <w:rPr>
          <w:rFonts w:asciiTheme="majorBidi" w:hAnsiTheme="majorBidi" w:cstheme="majorBidi"/>
          <w:sz w:val="24"/>
          <w:szCs w:val="24"/>
        </w:rPr>
        <w:t>As figures show, i</w:t>
      </w:r>
      <w:r w:rsidR="00FF122A">
        <w:rPr>
          <w:rFonts w:asciiTheme="majorBidi" w:hAnsiTheme="majorBidi" w:cstheme="majorBidi"/>
          <w:sz w:val="24"/>
          <w:szCs w:val="24"/>
        </w:rPr>
        <w:t xml:space="preserve">ndividuals aged 16 </w:t>
      </w:r>
      <w:r w:rsidR="005858A9">
        <w:rPr>
          <w:rFonts w:asciiTheme="majorBidi" w:hAnsiTheme="majorBidi" w:cstheme="majorBidi"/>
          <w:sz w:val="24"/>
          <w:szCs w:val="24"/>
        </w:rPr>
        <w:t xml:space="preserve">to </w:t>
      </w:r>
      <w:r w:rsidR="00FF122A">
        <w:rPr>
          <w:rFonts w:asciiTheme="majorBidi" w:hAnsiTheme="majorBidi" w:cstheme="majorBidi"/>
          <w:sz w:val="24"/>
          <w:szCs w:val="24"/>
        </w:rPr>
        <w:t xml:space="preserve">30 </w:t>
      </w:r>
      <w:r w:rsidR="005858A9">
        <w:rPr>
          <w:rFonts w:asciiTheme="majorBidi" w:hAnsiTheme="majorBidi" w:cstheme="majorBidi"/>
          <w:sz w:val="24"/>
          <w:szCs w:val="24"/>
        </w:rPr>
        <w:t>outnumbered other age groups in the matter of internet usage, marking up over 50%</w:t>
      </w:r>
      <w:r w:rsidR="004C269E">
        <w:rPr>
          <w:rFonts w:asciiTheme="majorBidi" w:hAnsiTheme="majorBidi" w:cstheme="majorBidi"/>
          <w:sz w:val="24"/>
          <w:szCs w:val="24"/>
        </w:rPr>
        <w:t xml:space="preserve"> in 1998; however, </w:t>
      </w:r>
      <w:r w:rsidR="001C0B00">
        <w:rPr>
          <w:rFonts w:asciiTheme="majorBidi" w:hAnsiTheme="majorBidi" w:cstheme="majorBidi"/>
          <w:sz w:val="24"/>
          <w:szCs w:val="24"/>
        </w:rPr>
        <w:t xml:space="preserve">the proportion of internet users </w:t>
      </w:r>
      <w:r w:rsidR="00144B8B">
        <w:rPr>
          <w:rFonts w:asciiTheme="majorBidi" w:hAnsiTheme="majorBidi" w:cstheme="majorBidi"/>
          <w:sz w:val="24"/>
          <w:szCs w:val="24"/>
        </w:rPr>
        <w:t>less than 15 years of age slightly</w:t>
      </w:r>
      <w:r w:rsidR="00144B8B">
        <w:rPr>
          <w:rFonts w:asciiTheme="majorBidi" w:hAnsiTheme="majorBidi" w:cstheme="majorBidi"/>
          <w:sz w:val="24"/>
          <w:szCs w:val="24"/>
        </w:rPr>
        <w:t xml:space="preserve"> </w:t>
      </w:r>
      <w:r w:rsidR="00144B8B">
        <w:rPr>
          <w:rFonts w:asciiTheme="majorBidi" w:hAnsiTheme="majorBidi" w:cstheme="majorBidi"/>
          <w:sz w:val="24"/>
          <w:szCs w:val="24"/>
        </w:rPr>
        <w:t xml:space="preserve">stood </w:t>
      </w:r>
      <w:r w:rsidR="004E4CBF">
        <w:rPr>
          <w:rFonts w:asciiTheme="majorBidi" w:hAnsiTheme="majorBidi" w:cstheme="majorBidi"/>
          <w:sz w:val="24"/>
          <w:szCs w:val="24"/>
        </w:rPr>
        <w:t>above zero</w:t>
      </w:r>
      <w:bookmarkStart w:id="0" w:name="_GoBack"/>
      <w:bookmarkEnd w:id="0"/>
      <w:r w:rsidR="00144B8B">
        <w:rPr>
          <w:rFonts w:asciiTheme="majorBidi" w:hAnsiTheme="majorBidi" w:cstheme="majorBidi"/>
          <w:sz w:val="24"/>
          <w:szCs w:val="24"/>
        </w:rPr>
        <w:t>%</w:t>
      </w:r>
      <w:r w:rsidR="00E01F29">
        <w:rPr>
          <w:rFonts w:asciiTheme="majorBidi" w:hAnsiTheme="majorBidi" w:cstheme="majorBidi"/>
          <w:sz w:val="24"/>
          <w:szCs w:val="24"/>
        </w:rPr>
        <w:t xml:space="preserve"> in the same year</w:t>
      </w:r>
      <w:r w:rsidR="00144B8B">
        <w:rPr>
          <w:rFonts w:asciiTheme="majorBidi" w:hAnsiTheme="majorBidi" w:cstheme="majorBidi"/>
          <w:sz w:val="24"/>
          <w:szCs w:val="24"/>
        </w:rPr>
        <w:t xml:space="preserve">. </w:t>
      </w:r>
      <w:r w:rsidR="001C0B00">
        <w:rPr>
          <w:rFonts w:asciiTheme="majorBidi" w:hAnsiTheme="majorBidi" w:cstheme="majorBidi"/>
          <w:sz w:val="24"/>
          <w:szCs w:val="24"/>
        </w:rPr>
        <w:t xml:space="preserve"> </w:t>
      </w:r>
    </w:p>
    <w:p w:rsidR="00144B8B" w:rsidRDefault="00144B8B" w:rsidP="001C0B00">
      <w:pPr>
        <w:spacing w:after="0"/>
        <w:jc w:val="lowKashida"/>
        <w:rPr>
          <w:rFonts w:asciiTheme="majorBidi" w:hAnsiTheme="majorBidi" w:cstheme="majorBidi"/>
          <w:sz w:val="24"/>
          <w:szCs w:val="24"/>
          <w:lang w:bidi="fa-IR"/>
        </w:rPr>
      </w:pPr>
    </w:p>
    <w:p w:rsidR="00144B8B" w:rsidRDefault="007F31C9" w:rsidP="004E4CBF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It is quite clear that the number of two </w:t>
      </w:r>
      <w:r w:rsidR="00144B8B">
        <w:rPr>
          <w:rFonts w:asciiTheme="majorBidi" w:hAnsiTheme="majorBidi" w:cstheme="majorBidi"/>
          <w:sz w:val="24"/>
          <w:szCs w:val="24"/>
        </w:rPr>
        <w:t>age groups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(16-30 and 31-50)</w:t>
      </w:r>
      <w:r w:rsidR="00144B8B">
        <w:rPr>
          <w:rFonts w:asciiTheme="majorBidi" w:hAnsiTheme="majorBidi" w:cstheme="majorBidi"/>
          <w:sz w:val="24"/>
          <w:szCs w:val="24"/>
        </w:rPr>
        <w:t xml:space="preserve"> out of four groups who used internet noticeably declined over the period show</w:t>
      </w:r>
      <w:r>
        <w:rPr>
          <w:rFonts w:asciiTheme="majorBidi" w:hAnsiTheme="majorBidi" w:cstheme="majorBidi"/>
          <w:sz w:val="24"/>
          <w:szCs w:val="24"/>
        </w:rPr>
        <w:t>n</w:t>
      </w:r>
      <w:r w:rsidR="00D32649">
        <w:rPr>
          <w:rFonts w:asciiTheme="majorBidi" w:hAnsiTheme="majorBidi" w:cstheme="majorBidi"/>
          <w:sz w:val="24"/>
          <w:szCs w:val="24"/>
        </w:rPr>
        <w:t xml:space="preserve">. Varying from </w:t>
      </w:r>
      <w:r w:rsidR="004E4CBF">
        <w:rPr>
          <w:rFonts w:asciiTheme="majorBidi" w:hAnsiTheme="majorBidi" w:cstheme="majorBidi"/>
          <w:sz w:val="24"/>
          <w:szCs w:val="24"/>
        </w:rPr>
        <w:t>almost</w:t>
      </w:r>
      <w:r w:rsidR="00D32649">
        <w:rPr>
          <w:rFonts w:asciiTheme="majorBidi" w:hAnsiTheme="majorBidi" w:cstheme="majorBidi"/>
          <w:sz w:val="24"/>
          <w:szCs w:val="24"/>
        </w:rPr>
        <w:t xml:space="preserve"> </w:t>
      </w:r>
      <w:r w:rsidR="004E4CBF">
        <w:rPr>
          <w:rFonts w:asciiTheme="majorBidi" w:hAnsiTheme="majorBidi" w:cstheme="majorBidi"/>
          <w:sz w:val="24"/>
          <w:szCs w:val="24"/>
        </w:rPr>
        <w:t>40</w:t>
      </w:r>
      <w:r w:rsidR="00D32649">
        <w:rPr>
          <w:rFonts w:asciiTheme="majorBidi" w:hAnsiTheme="majorBidi" w:cstheme="majorBidi"/>
          <w:sz w:val="24"/>
          <w:szCs w:val="24"/>
        </w:rPr>
        <w:t xml:space="preserve">% </w:t>
      </w:r>
      <w:r w:rsidR="004E4CBF">
        <w:rPr>
          <w:rFonts w:asciiTheme="majorBidi" w:hAnsiTheme="majorBidi" w:cstheme="majorBidi"/>
          <w:sz w:val="24"/>
          <w:szCs w:val="24"/>
        </w:rPr>
        <w:t xml:space="preserve">to over 50%, </w:t>
      </w:r>
      <w:r w:rsidR="00D32649">
        <w:rPr>
          <w:rFonts w:asciiTheme="majorBidi" w:hAnsiTheme="majorBidi" w:cstheme="majorBidi"/>
          <w:sz w:val="24"/>
          <w:szCs w:val="24"/>
        </w:rPr>
        <w:t xml:space="preserve">people with 16 to 30 years of age had access to internet and </w:t>
      </w:r>
      <w:r w:rsidR="004E4CBF">
        <w:rPr>
          <w:rFonts w:asciiTheme="majorBidi" w:hAnsiTheme="majorBidi" w:cstheme="majorBidi"/>
          <w:sz w:val="24"/>
          <w:szCs w:val="24"/>
        </w:rPr>
        <w:t xml:space="preserve">about 35% to nearly 40% of community aged 31 to </w:t>
      </w:r>
      <w:r w:rsidR="004E4CBF">
        <w:rPr>
          <w:rFonts w:asciiTheme="majorBidi" w:hAnsiTheme="majorBidi" w:cstheme="majorBidi"/>
          <w:sz w:val="24"/>
          <w:szCs w:val="24"/>
        </w:rPr>
        <w:t>50</w:t>
      </w:r>
      <w:r w:rsidR="004E4CBF">
        <w:rPr>
          <w:rFonts w:asciiTheme="majorBidi" w:hAnsiTheme="majorBidi" w:cstheme="majorBidi"/>
          <w:sz w:val="24"/>
          <w:szCs w:val="24"/>
        </w:rPr>
        <w:t xml:space="preserve"> were among the internet users; o</w:t>
      </w:r>
      <w:r>
        <w:rPr>
          <w:rFonts w:asciiTheme="majorBidi" w:hAnsiTheme="majorBidi" w:cstheme="majorBidi"/>
          <w:sz w:val="24"/>
          <w:szCs w:val="24"/>
        </w:rPr>
        <w:t xml:space="preserve">n the contrary, the other two age categories (less than 15 and 50 or more) </w:t>
      </w:r>
      <w:r w:rsidR="006B687C">
        <w:rPr>
          <w:rFonts w:asciiTheme="majorBidi" w:hAnsiTheme="majorBidi" w:cstheme="majorBidi"/>
          <w:sz w:val="24"/>
          <w:szCs w:val="24"/>
        </w:rPr>
        <w:t>experienced a upward trend or upswing over the same period</w:t>
      </w:r>
      <w:r w:rsidR="004E4CBF">
        <w:rPr>
          <w:rFonts w:asciiTheme="majorBidi" w:hAnsiTheme="majorBidi" w:cstheme="majorBidi"/>
          <w:sz w:val="24"/>
          <w:szCs w:val="24"/>
        </w:rPr>
        <w:t>, ranging from pretty near zero</w:t>
      </w:r>
      <w:r w:rsidR="006B687C">
        <w:rPr>
          <w:rFonts w:asciiTheme="majorBidi" w:hAnsiTheme="majorBidi" w:cstheme="majorBidi"/>
          <w:sz w:val="24"/>
          <w:szCs w:val="24"/>
        </w:rPr>
        <w:t xml:space="preserve">% to 10% sharp. </w:t>
      </w:r>
    </w:p>
    <w:p w:rsidR="006E35EB" w:rsidRPr="00A726B9" w:rsidRDefault="006E35EB" w:rsidP="001C0B00">
      <w:pPr>
        <w:spacing w:after="0"/>
        <w:jc w:val="lowKashida"/>
        <w:rPr>
          <w:rFonts w:asciiTheme="majorBidi" w:hAnsiTheme="majorBidi" w:cstheme="majorBidi"/>
          <w:sz w:val="24"/>
          <w:szCs w:val="24"/>
        </w:rPr>
      </w:pPr>
    </w:p>
    <w:sectPr w:rsidR="006E35EB" w:rsidRPr="00A726B9" w:rsidSect="00A726B9">
      <w:pgSz w:w="11907" w:h="16840" w:code="9"/>
      <w:pgMar w:top="2552" w:right="851" w:bottom="2268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6B9"/>
    <w:rsid w:val="00144B8B"/>
    <w:rsid w:val="001C0B00"/>
    <w:rsid w:val="00224DA9"/>
    <w:rsid w:val="003E5604"/>
    <w:rsid w:val="00427E27"/>
    <w:rsid w:val="004C269E"/>
    <w:rsid w:val="004E4CBF"/>
    <w:rsid w:val="005858A9"/>
    <w:rsid w:val="006B687C"/>
    <w:rsid w:val="006E35EB"/>
    <w:rsid w:val="006F0865"/>
    <w:rsid w:val="007F31C9"/>
    <w:rsid w:val="00A726B9"/>
    <w:rsid w:val="00CF524D"/>
    <w:rsid w:val="00D32649"/>
    <w:rsid w:val="00DE10AB"/>
    <w:rsid w:val="00E01F29"/>
    <w:rsid w:val="00FF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</dc:creator>
  <cp:lastModifiedBy>abs</cp:lastModifiedBy>
  <cp:revision>2</cp:revision>
  <dcterms:created xsi:type="dcterms:W3CDTF">2020-09-03T22:02:00Z</dcterms:created>
  <dcterms:modified xsi:type="dcterms:W3CDTF">2020-09-04T00:54:00Z</dcterms:modified>
</cp:coreProperties>
</file>